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3A" w:rsidRPr="00B9363A" w:rsidRDefault="00B9363A" w:rsidP="00B9363A">
      <w:pPr>
        <w:spacing w:before="3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9363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Травматизм на уроках физической культуры и пути его снижения</w:t>
      </w:r>
    </w:p>
    <w:p w:rsidR="00B9363A" w:rsidRPr="00B9363A" w:rsidRDefault="00B9363A" w:rsidP="00B936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</w:pPr>
      <w:r w:rsidRPr="00B9363A"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  <w:t>Травматизм на уроках физической культуры – актуальная проблема, требующая комплексного подхода. Причины кроются в недостаточной разминке, неправильной технике выполнения упражнений, несоответствии физической подготовки учащихся требованиям программы и нарушениях техники безопасности.</w:t>
      </w:r>
    </w:p>
    <w:p w:rsidR="00B9363A" w:rsidRPr="00B9363A" w:rsidRDefault="00B9363A" w:rsidP="00B936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</w:pPr>
      <w:r w:rsidRPr="00B9363A"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  <w:t xml:space="preserve">Снижение травматизма возможно за счет нескольких ключевых направлений. Во-первых, необходимо усилить </w:t>
      </w:r>
      <w:proofErr w:type="gramStart"/>
      <w:r w:rsidRPr="00B9363A"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  <w:t>контроль за</w:t>
      </w:r>
      <w:proofErr w:type="gramEnd"/>
      <w:r w:rsidRPr="00B9363A"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  <w:t xml:space="preserve"> проведением разминки, уделяя внимание разогреву всех групп мышц и суставов. Во-вторых, важно обеспечить индивидуальный подход к каждому ученику, учитывая его физические возможности и состояние здоровья. В-третьих, следует проводить тщательный инструктаж по технике безопасности перед каждым занятием и контролировать его соблюдение.</w:t>
      </w:r>
    </w:p>
    <w:p w:rsidR="00B9363A" w:rsidRPr="00B9363A" w:rsidRDefault="00B9363A" w:rsidP="00B9363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</w:pPr>
      <w:r w:rsidRPr="00B9363A">
        <w:rPr>
          <w:rFonts w:ascii="Times New Roman" w:eastAsia="Times New Roman" w:hAnsi="Times New Roman" w:cs="Times New Roman"/>
          <w:color w:val="292929"/>
          <w:sz w:val="32"/>
          <w:szCs w:val="32"/>
          <w:lang w:eastAsia="ru-RU"/>
        </w:rPr>
        <w:t>Кроме того, необходимо модернизировать спортивный инвентарь и следить за его состоянием. Важно также повышать квалификацию учителей физической культуры в вопросах профилактики травматизма и оказания первой помощи. Систематическая работа по этим направлениям позволит значительно снизить риск травм на уроках физической культуры и сделать их более безопасными и полезными для здоровья учащихся.</w:t>
      </w:r>
    </w:p>
    <w:p w:rsidR="006F0E12" w:rsidRPr="00B9363A" w:rsidRDefault="006F0E12" w:rsidP="00B9363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6F0E12" w:rsidRPr="00B9363A" w:rsidSect="006F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63A"/>
    <w:rsid w:val="006F0E12"/>
    <w:rsid w:val="00B9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12"/>
  </w:style>
  <w:style w:type="paragraph" w:styleId="2">
    <w:name w:val="heading 2"/>
    <w:basedOn w:val="a"/>
    <w:link w:val="20"/>
    <w:uiPriority w:val="9"/>
    <w:qFormat/>
    <w:rsid w:val="00B936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36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93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Кельдешова</dc:creator>
  <cp:keywords/>
  <dc:description/>
  <cp:lastModifiedBy>Ольга Кельдешова</cp:lastModifiedBy>
  <cp:revision>2</cp:revision>
  <dcterms:created xsi:type="dcterms:W3CDTF">2025-03-19T12:49:00Z</dcterms:created>
  <dcterms:modified xsi:type="dcterms:W3CDTF">2025-03-19T12:50:00Z</dcterms:modified>
</cp:coreProperties>
</file>